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4F271" w14:textId="77777777" w:rsidR="00675B6F" w:rsidRPr="00D32D5E" w:rsidRDefault="00E847CC" w:rsidP="00D32D5E">
      <w:pPr>
        <w:pStyle w:val="Topline16Pt"/>
        <w:rPr>
          <w:lang w:val="de-DE"/>
        </w:rPr>
      </w:pPr>
      <w:r w:rsidRPr="00D32D5E">
        <w:rPr>
          <w:lang w:val="de-DE"/>
        </w:rPr>
        <w:t>Presseinformation</w:t>
      </w:r>
    </w:p>
    <w:p w14:paraId="12B4DD80" w14:textId="47C34382" w:rsidR="00A65383" w:rsidRDefault="00B87091" w:rsidP="00A65383">
      <w:pPr>
        <w:pStyle w:val="HeadlineH233Pt"/>
        <w:spacing w:line="240" w:lineRule="auto"/>
        <w:rPr>
          <w:rFonts w:cs="Arial"/>
          <w:szCs w:val="66"/>
        </w:rPr>
      </w:pPr>
      <w:proofErr w:type="spellStart"/>
      <w:r w:rsidRPr="00B87091">
        <w:rPr>
          <w:rFonts w:cs="Arial"/>
          <w:szCs w:val="66"/>
        </w:rPr>
        <w:t>SkiveFinishing</w:t>
      </w:r>
      <w:proofErr w:type="spellEnd"/>
      <w:r w:rsidR="0076479F" w:rsidRPr="00B87091">
        <w:t>®</w:t>
      </w:r>
      <w:r w:rsidRPr="00B87091">
        <w:rPr>
          <w:rFonts w:cs="Arial"/>
          <w:szCs w:val="66"/>
        </w:rPr>
        <w:t>: innovativ und präzise</w:t>
      </w:r>
    </w:p>
    <w:p w14:paraId="65A307FA" w14:textId="33926837" w:rsidR="00B81ED6" w:rsidRPr="00A65383" w:rsidRDefault="00B81ED6" w:rsidP="00A65383">
      <w:pPr>
        <w:pStyle w:val="HeadlineH233Pt"/>
        <w:spacing w:line="240" w:lineRule="auto"/>
        <w:rPr>
          <w:rFonts w:ascii="Tahoma" w:hAnsi="Tahoma" w:cs="Tahoma"/>
        </w:rPr>
      </w:pPr>
      <w:r w:rsidRPr="00A65383">
        <w:rPr>
          <w:rFonts w:ascii="Tahoma" w:hAnsi="Tahoma" w:cs="Tahoma"/>
        </w:rPr>
        <w:t>⸺</w:t>
      </w:r>
    </w:p>
    <w:p w14:paraId="6672CA1E" w14:textId="77777777" w:rsidR="00B87091" w:rsidRPr="00F96A58" w:rsidRDefault="00B87091" w:rsidP="00B87091">
      <w:pPr>
        <w:rPr>
          <w:rFonts w:ascii="Arial" w:hAnsi="Arial" w:cs="Arial"/>
          <w:b/>
          <w:bCs/>
        </w:rPr>
      </w:pPr>
      <w:r w:rsidRPr="00F96A58">
        <w:rPr>
          <w:rFonts w:ascii="Arial" w:hAnsi="Arial" w:cs="Arial"/>
          <w:b/>
          <w:bCs/>
        </w:rPr>
        <w:t xml:space="preserve">Hartfeinbearbeitung II – </w:t>
      </w:r>
      <w:r>
        <w:rPr>
          <w:rFonts w:ascii="Arial" w:hAnsi="Arial" w:cs="Arial"/>
          <w:b/>
          <w:bCs/>
        </w:rPr>
        <w:t>Qualität</w:t>
      </w:r>
      <w:r w:rsidRPr="00F96A58">
        <w:rPr>
          <w:rFonts w:ascii="Arial" w:hAnsi="Arial" w:cs="Arial"/>
          <w:b/>
          <w:bCs/>
        </w:rPr>
        <w:t xml:space="preserve"> und Effizienz für Innenverzahnungen</w:t>
      </w:r>
    </w:p>
    <w:p w14:paraId="5271C2C6" w14:textId="7B1F1C4D" w:rsidR="00B87091" w:rsidRPr="00F96A58" w:rsidRDefault="00B87091" w:rsidP="00B87091">
      <w:pPr>
        <w:rPr>
          <w:rFonts w:ascii="Arial" w:hAnsi="Arial" w:cs="Arial"/>
          <w:b/>
          <w:bCs/>
        </w:rPr>
      </w:pPr>
      <w:proofErr w:type="spellStart"/>
      <w:r w:rsidRPr="00F96A58">
        <w:rPr>
          <w:rFonts w:ascii="Arial" w:hAnsi="Arial" w:cs="Arial"/>
          <w:b/>
          <w:bCs/>
        </w:rPr>
        <w:t>SkiveFinishing</w:t>
      </w:r>
      <w:proofErr w:type="spellEnd"/>
      <w:r w:rsidR="0076479F" w:rsidRPr="00B87091">
        <w:t>®</w:t>
      </w:r>
      <w:r w:rsidRPr="00F96A58">
        <w:rPr>
          <w:rFonts w:ascii="Arial" w:hAnsi="Arial" w:cs="Arial"/>
          <w:b/>
          <w:bCs/>
        </w:rPr>
        <w:t xml:space="preserve"> ist ein neues Verfahren </w:t>
      </w:r>
      <w:r w:rsidRPr="0041401E">
        <w:rPr>
          <w:rFonts w:ascii="Arial" w:hAnsi="Arial" w:cs="Arial"/>
          <w:b/>
          <w:bCs/>
        </w:rPr>
        <w:t>zur wirtschaftlichen Hartbearbeitung von Innenverzahnungen in hoher Qualität</w:t>
      </w:r>
      <w:r w:rsidRPr="00F96A58">
        <w:rPr>
          <w:rFonts w:ascii="Arial" w:hAnsi="Arial" w:cs="Arial"/>
          <w:b/>
          <w:bCs/>
        </w:rPr>
        <w:t>. Es kombiniert die Flexibilität des Wälzschälens mit der Oberflächenqualität der CBN-Schleiftechnologie. Ein von der Liebherr-</w:t>
      </w:r>
      <w:proofErr w:type="spellStart"/>
      <w:r w:rsidRPr="00F96A58">
        <w:rPr>
          <w:rFonts w:ascii="Arial" w:hAnsi="Arial" w:cs="Arial"/>
          <w:b/>
          <w:bCs/>
        </w:rPr>
        <w:t>Verzahntechnik</w:t>
      </w:r>
      <w:proofErr w:type="spellEnd"/>
      <w:r w:rsidRPr="00F96A58">
        <w:rPr>
          <w:rFonts w:ascii="Arial" w:hAnsi="Arial" w:cs="Arial"/>
          <w:b/>
          <w:bCs/>
        </w:rPr>
        <w:t xml:space="preserve"> GmbH entwickeltes, innovatives CBN-Werkzeug sorgt für lange Standzeiten und </w:t>
      </w:r>
      <w:r>
        <w:rPr>
          <w:rFonts w:ascii="Arial" w:hAnsi="Arial" w:cs="Arial"/>
          <w:b/>
          <w:bCs/>
        </w:rPr>
        <w:t>ermöglicht</w:t>
      </w:r>
      <w:r w:rsidRPr="00F96A58">
        <w:rPr>
          <w:rFonts w:ascii="Arial" w:hAnsi="Arial" w:cs="Arial"/>
          <w:b/>
          <w:bCs/>
        </w:rPr>
        <w:t xml:space="preserve"> sogar </w:t>
      </w:r>
      <w:r>
        <w:rPr>
          <w:rFonts w:ascii="Arial" w:hAnsi="Arial" w:cs="Arial"/>
          <w:b/>
          <w:bCs/>
        </w:rPr>
        <w:t>Profilkorrekturen</w:t>
      </w:r>
      <w:r w:rsidRPr="00F96A58">
        <w:rPr>
          <w:rFonts w:ascii="Arial" w:hAnsi="Arial" w:cs="Arial"/>
          <w:b/>
          <w:bCs/>
        </w:rPr>
        <w:t xml:space="preserve">. </w:t>
      </w:r>
    </w:p>
    <w:p w14:paraId="714A06E2" w14:textId="77777777" w:rsidR="00B87091" w:rsidRPr="00F96A58" w:rsidRDefault="00B87091" w:rsidP="00B87091">
      <w:pPr>
        <w:rPr>
          <w:rFonts w:ascii="Arial" w:hAnsi="Arial" w:cs="Arial"/>
        </w:rPr>
      </w:pPr>
    </w:p>
    <w:p w14:paraId="3FF70DF4" w14:textId="574FFCEE" w:rsidR="00B87091" w:rsidRPr="00F96A58" w:rsidRDefault="00B87091" w:rsidP="00B87091">
      <w:pPr>
        <w:rPr>
          <w:rFonts w:ascii="Arial" w:hAnsi="Arial" w:cs="Arial"/>
        </w:rPr>
      </w:pPr>
      <w:r w:rsidRPr="0041401E">
        <w:rPr>
          <w:rFonts w:ascii="Arial" w:hAnsi="Arial" w:cs="Arial"/>
        </w:rPr>
        <w:t xml:space="preserve">Bisher standen für die Hartfeinbearbeitung von Innenverzahnungen zwei Verfahren zur Verfügung: das wirtschaftliche Hartschälen mit geometrisch bestimmter Schneide, das </w:t>
      </w:r>
      <w:r w:rsidRPr="00F96A58">
        <w:rPr>
          <w:rFonts w:ascii="Arial" w:hAnsi="Arial" w:cs="Arial"/>
        </w:rPr>
        <w:t xml:space="preserve">allerdings </w:t>
      </w:r>
      <w:r w:rsidRPr="0041401E">
        <w:rPr>
          <w:rFonts w:ascii="Arial" w:hAnsi="Arial" w:cs="Arial"/>
        </w:rPr>
        <w:t xml:space="preserve">bei </w:t>
      </w:r>
      <w:r w:rsidRPr="00F96A58">
        <w:rPr>
          <w:rFonts w:ascii="Arial" w:hAnsi="Arial" w:cs="Arial"/>
        </w:rPr>
        <w:t>maximalen</w:t>
      </w:r>
      <w:r w:rsidRPr="0041401E">
        <w:rPr>
          <w:rFonts w:ascii="Arial" w:hAnsi="Arial" w:cs="Arial"/>
        </w:rPr>
        <w:t xml:space="preserve"> Qualitätsanforderungen an Grenzen stößt</w:t>
      </w:r>
      <w:r>
        <w:rPr>
          <w:rFonts w:ascii="Arial" w:hAnsi="Arial" w:cs="Arial"/>
        </w:rPr>
        <w:t xml:space="preserve">, </w:t>
      </w:r>
      <w:r w:rsidRPr="0041401E">
        <w:rPr>
          <w:rFonts w:ascii="Arial" w:hAnsi="Arial" w:cs="Arial"/>
        </w:rPr>
        <w:t>sowie das Profilschleifen mit geometrisch unbestimmter Schneide, das höchste Präzision bietet, jedoch zeit- und kostenintensiv ist</w:t>
      </w:r>
      <w:r w:rsidRPr="00F96A58">
        <w:rPr>
          <w:rFonts w:ascii="Arial" w:hAnsi="Arial" w:cs="Arial"/>
        </w:rPr>
        <w:t xml:space="preserve"> – und damit für die Serienfertigung, etwa in der E-Mobilität oder bei Nutzfahrzeugen, nur bedingt geeignet ist. </w:t>
      </w:r>
      <w:proofErr w:type="spellStart"/>
      <w:r w:rsidRPr="00F96A58">
        <w:rPr>
          <w:rFonts w:ascii="Arial" w:hAnsi="Arial" w:cs="Arial"/>
        </w:rPr>
        <w:t>SkiveFinishing</w:t>
      </w:r>
      <w:proofErr w:type="spellEnd"/>
      <w:r w:rsidR="0076479F" w:rsidRPr="00B87091">
        <w:t>®</w:t>
      </w:r>
      <w:r w:rsidRPr="00F96A58">
        <w:rPr>
          <w:rFonts w:ascii="Arial" w:hAnsi="Arial" w:cs="Arial"/>
        </w:rPr>
        <w:t xml:space="preserve"> schließt diese Lücke: Es nutzt die Kinematik des Wälzschälens in Verbindung mit einem abrichtfreien, galvanisch belegten </w:t>
      </w:r>
      <w:proofErr w:type="spellStart"/>
      <w:r w:rsidRPr="00F96A58">
        <w:rPr>
          <w:rFonts w:ascii="Arial" w:hAnsi="Arial" w:cs="Arial"/>
        </w:rPr>
        <w:t>Schälrad</w:t>
      </w:r>
      <w:proofErr w:type="spellEnd"/>
      <w:r w:rsidRPr="00F96A5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Damit</w:t>
      </w:r>
      <w:r w:rsidRPr="0041401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erzielt es eine </w:t>
      </w:r>
      <w:r w:rsidRPr="0041401E">
        <w:rPr>
          <w:rFonts w:ascii="Arial" w:hAnsi="Arial" w:cs="Arial"/>
        </w:rPr>
        <w:t xml:space="preserve">höhere Qualität als Hartschälen, ist </w:t>
      </w:r>
      <w:r w:rsidRPr="00F96A58">
        <w:rPr>
          <w:rFonts w:ascii="Arial" w:hAnsi="Arial" w:cs="Arial"/>
        </w:rPr>
        <w:t xml:space="preserve">aber </w:t>
      </w:r>
      <w:r w:rsidRPr="0041401E">
        <w:rPr>
          <w:rFonts w:ascii="Arial" w:hAnsi="Arial" w:cs="Arial"/>
        </w:rPr>
        <w:t>gleichzeitig schneller und wirtschaftlicher als das Profilschleifen</w:t>
      </w:r>
      <w:r>
        <w:rPr>
          <w:rFonts w:ascii="Arial" w:hAnsi="Arial" w:cs="Arial"/>
        </w:rPr>
        <w:t>.</w:t>
      </w:r>
    </w:p>
    <w:p w14:paraId="03DF1B3E" w14:textId="77777777" w:rsidR="00B87091" w:rsidRPr="00F96A58" w:rsidRDefault="00B87091" w:rsidP="00B87091">
      <w:pPr>
        <w:rPr>
          <w:rFonts w:ascii="Arial" w:hAnsi="Arial" w:cs="Arial"/>
        </w:rPr>
      </w:pPr>
    </w:p>
    <w:p w14:paraId="2124C595" w14:textId="77777777" w:rsidR="00B87091" w:rsidRPr="00F96A58" w:rsidRDefault="00B87091" w:rsidP="00B87091">
      <w:pPr>
        <w:rPr>
          <w:rFonts w:ascii="Arial" w:hAnsi="Arial" w:cs="Arial"/>
          <w:b/>
          <w:bCs/>
        </w:rPr>
      </w:pPr>
      <w:r w:rsidRPr="00F96A58">
        <w:rPr>
          <w:rFonts w:ascii="Arial" w:hAnsi="Arial" w:cs="Arial"/>
          <w:b/>
          <w:bCs/>
        </w:rPr>
        <w:t>Innovatives Werkzeug, bewährte Technologie</w:t>
      </w:r>
    </w:p>
    <w:p w14:paraId="1ABCB77A" w14:textId="20BC36FB" w:rsidR="00B87091" w:rsidRPr="00F96A58" w:rsidRDefault="00B87091" w:rsidP="00B87091">
      <w:pPr>
        <w:rPr>
          <w:rFonts w:ascii="Arial" w:hAnsi="Arial" w:cs="Arial"/>
        </w:rPr>
      </w:pPr>
      <w:r w:rsidRPr="0041401E">
        <w:rPr>
          <w:rFonts w:ascii="Arial" w:hAnsi="Arial" w:cs="Arial"/>
        </w:rPr>
        <w:t xml:space="preserve">Das eingesetzte CBN-Werkzeug verfügt über eine ballige Geometrie und mehrere nutzbare </w:t>
      </w:r>
      <w:proofErr w:type="spellStart"/>
      <w:r w:rsidRPr="0041401E">
        <w:rPr>
          <w:rFonts w:ascii="Arial" w:hAnsi="Arial" w:cs="Arial"/>
        </w:rPr>
        <w:t>Shiftpositionen</w:t>
      </w:r>
      <w:proofErr w:type="spellEnd"/>
      <w:r w:rsidRPr="0041401E">
        <w:rPr>
          <w:rFonts w:ascii="Arial" w:hAnsi="Arial" w:cs="Arial"/>
        </w:rPr>
        <w:t>. Die Bearbeitung erfolgt mit axialem Vorschub entlang einer Kontaktlinie. Ist eine Position verschlissen, wird einfach auf die nächste geshiftet</w:t>
      </w:r>
      <w:r w:rsidRPr="00F96A58">
        <w:rPr>
          <w:rFonts w:ascii="Arial" w:hAnsi="Arial" w:cs="Arial"/>
        </w:rPr>
        <w:t xml:space="preserve">. Die Kombination aus Werkzeugdesign und der </w:t>
      </w:r>
      <w:proofErr w:type="gramStart"/>
      <w:r w:rsidRPr="00F96A58">
        <w:rPr>
          <w:rFonts w:ascii="Arial" w:hAnsi="Arial" w:cs="Arial"/>
        </w:rPr>
        <w:t>extrem harten</w:t>
      </w:r>
      <w:proofErr w:type="gramEnd"/>
      <w:r w:rsidRPr="00F96A58">
        <w:rPr>
          <w:rFonts w:ascii="Arial" w:hAnsi="Arial" w:cs="Arial"/>
        </w:rPr>
        <w:t xml:space="preserve"> CBN-Beschichtung (</w:t>
      </w:r>
      <w:proofErr w:type="gramStart"/>
      <w:r w:rsidRPr="00F96A58">
        <w:rPr>
          <w:rFonts w:ascii="Arial" w:hAnsi="Arial" w:cs="Arial"/>
        </w:rPr>
        <w:t>nach Diamant</w:t>
      </w:r>
      <w:proofErr w:type="gramEnd"/>
      <w:r w:rsidRPr="00F96A58">
        <w:rPr>
          <w:rFonts w:ascii="Arial" w:hAnsi="Arial" w:cs="Arial"/>
        </w:rPr>
        <w:t xml:space="preserve"> der zweithärteste Schneidstoff) sorgt für lange Standzeiten und hohe Prozessstabilität. </w:t>
      </w:r>
      <w:bookmarkStart w:id="0" w:name="_Hlk202164902"/>
      <w:r w:rsidRPr="00F96A58">
        <w:rPr>
          <w:rFonts w:ascii="Arial" w:hAnsi="Arial" w:cs="Arial"/>
        </w:rPr>
        <w:t>„</w:t>
      </w:r>
      <w:proofErr w:type="spellStart"/>
      <w:r w:rsidRPr="00F96A58">
        <w:rPr>
          <w:rFonts w:ascii="Arial" w:hAnsi="Arial" w:cs="Arial"/>
        </w:rPr>
        <w:t>SkiveFinishing</w:t>
      </w:r>
      <w:proofErr w:type="spellEnd"/>
      <w:r w:rsidR="0076479F" w:rsidRPr="00B87091">
        <w:t>®</w:t>
      </w:r>
      <w:r w:rsidRPr="00F96A58">
        <w:rPr>
          <w:rFonts w:ascii="Arial" w:hAnsi="Arial" w:cs="Arial"/>
        </w:rPr>
        <w:t xml:space="preserve"> vereint die Flexibilität des Schälens mit den Vorteilen des CBN-Schleifens“, erläutert </w:t>
      </w:r>
      <w:r w:rsidRPr="00B87091">
        <w:rPr>
          <w:rFonts w:ascii="Arial" w:hAnsi="Arial" w:cs="Arial"/>
        </w:rPr>
        <w:t xml:space="preserve">Haider </w:t>
      </w:r>
      <w:proofErr w:type="spellStart"/>
      <w:proofErr w:type="gramStart"/>
      <w:r w:rsidRPr="00B87091">
        <w:rPr>
          <w:rFonts w:ascii="Arial" w:hAnsi="Arial" w:cs="Arial"/>
        </w:rPr>
        <w:t>Arroum,Bereichs</w:t>
      </w:r>
      <w:proofErr w:type="spellEnd"/>
      <w:proofErr w:type="gramEnd"/>
      <w:r w:rsidRPr="00B87091">
        <w:rPr>
          <w:rFonts w:ascii="Arial" w:hAnsi="Arial" w:cs="Arial"/>
        </w:rPr>
        <w:t>- und Standortleitung Werkzeuge</w:t>
      </w:r>
      <w:r w:rsidRPr="00F96A58">
        <w:rPr>
          <w:rFonts w:ascii="Arial" w:hAnsi="Arial" w:cs="Arial"/>
        </w:rPr>
        <w:t>. „Dabei lassen sich durch gezielte Wahl der CBN-Korngrößen optimale Rauheitswerte und wirtschaftliche Prozesse realisieren.“</w:t>
      </w:r>
    </w:p>
    <w:bookmarkEnd w:id="0"/>
    <w:p w14:paraId="54D78EB2" w14:textId="77777777" w:rsidR="00B87091" w:rsidRPr="00F96A58" w:rsidRDefault="00B87091" w:rsidP="00B87091">
      <w:pPr>
        <w:rPr>
          <w:rFonts w:ascii="Arial" w:hAnsi="Arial" w:cs="Arial"/>
        </w:rPr>
      </w:pPr>
    </w:p>
    <w:p w14:paraId="6C8A3886" w14:textId="77777777" w:rsidR="00B87091" w:rsidRPr="00F96A58" w:rsidRDefault="00B87091" w:rsidP="00B87091">
      <w:pPr>
        <w:rPr>
          <w:rFonts w:ascii="Arial" w:hAnsi="Arial" w:cs="Arial"/>
          <w:b/>
          <w:bCs/>
        </w:rPr>
      </w:pPr>
      <w:r w:rsidRPr="00F96A58">
        <w:rPr>
          <w:rFonts w:ascii="Arial" w:hAnsi="Arial" w:cs="Arial"/>
          <w:b/>
          <w:bCs/>
        </w:rPr>
        <w:t>Modifikationen im Bauteil realisierbar</w:t>
      </w:r>
    </w:p>
    <w:p w14:paraId="0DA7622C" w14:textId="68BF2D84" w:rsidR="00B87091" w:rsidRPr="00F96A58" w:rsidRDefault="00B87091" w:rsidP="00B87091">
      <w:pPr>
        <w:rPr>
          <w:rFonts w:ascii="Arial" w:hAnsi="Arial" w:cs="Arial"/>
        </w:rPr>
      </w:pPr>
      <w:r w:rsidRPr="00F96A58">
        <w:rPr>
          <w:rFonts w:ascii="Arial" w:hAnsi="Arial" w:cs="Arial"/>
        </w:rPr>
        <w:t>Dank de</w:t>
      </w:r>
      <w:r>
        <w:rPr>
          <w:rFonts w:ascii="Arial" w:hAnsi="Arial" w:cs="Arial"/>
        </w:rPr>
        <w:t>r</w:t>
      </w:r>
      <w:r w:rsidRPr="00F96A58">
        <w:rPr>
          <w:rFonts w:ascii="Arial" w:hAnsi="Arial" w:cs="Arial"/>
        </w:rPr>
        <w:t xml:space="preserve"> höheren Druckeigenspannung</w:t>
      </w:r>
      <w:r>
        <w:rPr>
          <w:rFonts w:ascii="Arial" w:hAnsi="Arial" w:cs="Arial"/>
        </w:rPr>
        <w:t xml:space="preserve">en </w:t>
      </w:r>
      <w:r w:rsidRPr="00F96A58">
        <w:rPr>
          <w:rFonts w:ascii="Arial" w:hAnsi="Arial" w:cs="Arial"/>
        </w:rPr>
        <w:t xml:space="preserve">verbessert </w:t>
      </w:r>
      <w:proofErr w:type="spellStart"/>
      <w:r w:rsidRPr="00F96A58">
        <w:rPr>
          <w:rFonts w:ascii="Arial" w:hAnsi="Arial" w:cs="Arial"/>
        </w:rPr>
        <w:t>SkiveFinishing</w:t>
      </w:r>
      <w:proofErr w:type="spellEnd"/>
      <w:r w:rsidR="0076479F" w:rsidRPr="00B87091">
        <w:t>®</w:t>
      </w:r>
      <w:r w:rsidRPr="00F96A58">
        <w:rPr>
          <w:rFonts w:ascii="Arial" w:hAnsi="Arial" w:cs="Arial"/>
        </w:rPr>
        <w:t xml:space="preserve"> die Tragfähigkeit der Zahnflanken. Auch Modifikationen wie Kopfrücknahme</w:t>
      </w:r>
      <w:r>
        <w:rPr>
          <w:rFonts w:ascii="Arial" w:hAnsi="Arial" w:cs="Arial"/>
        </w:rPr>
        <w:t>n</w:t>
      </w:r>
      <w:r w:rsidRPr="00F96A58">
        <w:rPr>
          <w:rFonts w:ascii="Arial" w:hAnsi="Arial" w:cs="Arial"/>
        </w:rPr>
        <w:t xml:space="preserve">, </w:t>
      </w:r>
      <w:proofErr w:type="spellStart"/>
      <w:r w:rsidRPr="00F96A58">
        <w:rPr>
          <w:rFonts w:ascii="Arial" w:hAnsi="Arial" w:cs="Arial"/>
        </w:rPr>
        <w:t>Profilballigkeit</w:t>
      </w:r>
      <w:proofErr w:type="spellEnd"/>
      <w:r w:rsidRPr="00F96A58">
        <w:rPr>
          <w:rFonts w:ascii="Arial" w:hAnsi="Arial" w:cs="Arial"/>
        </w:rPr>
        <w:t xml:space="preserve"> oder Flankenlinienmodifikationen lassen sich direkt ins Bauteil einbringen – sogar bei anspruchsvollen Geometrien wie Hohlrädern. Dies war bislang nur über aufwendiges Profilschleifen oder eine spezielle Abrichtkinematik möglich.</w:t>
      </w:r>
    </w:p>
    <w:p w14:paraId="696DDE44" w14:textId="77777777" w:rsidR="00B87091" w:rsidRPr="00F96A58" w:rsidRDefault="00B87091" w:rsidP="00B87091">
      <w:pPr>
        <w:rPr>
          <w:rFonts w:ascii="Arial" w:hAnsi="Arial" w:cs="Arial"/>
        </w:rPr>
      </w:pPr>
    </w:p>
    <w:p w14:paraId="36F4BDF5" w14:textId="77777777" w:rsidR="00B87091" w:rsidRPr="00500D31" w:rsidRDefault="00B87091" w:rsidP="00B87091">
      <w:pPr>
        <w:rPr>
          <w:rFonts w:ascii="Arial" w:hAnsi="Arial" w:cs="Arial"/>
          <w:strike/>
        </w:rPr>
      </w:pPr>
      <w:r w:rsidRPr="00F96A58">
        <w:rPr>
          <w:rFonts w:ascii="Arial" w:hAnsi="Arial" w:cs="Arial"/>
        </w:rPr>
        <w:lastRenderedPageBreak/>
        <w:t xml:space="preserve">Ist das Werkzeug vollständig verschlissen, wird es am Standort Ettlingen aufbereitet. Die mehr als 30-jährige CBN-Expertise von Liebherr gewährleistet dabei eine konstant hohe Qualität. „Das eröffnet Anwendern neue Optionen, Fertigungsprozesse optimal auf Bauteil und Wirtschaftlichkeit abzustimmen“, </w:t>
      </w:r>
      <w:r w:rsidRPr="00B87091">
        <w:rPr>
          <w:rFonts w:ascii="Arial" w:hAnsi="Arial" w:cs="Arial"/>
        </w:rPr>
        <w:t>so Haider Arroum.</w:t>
      </w:r>
      <w:r w:rsidRPr="00F96A58">
        <w:rPr>
          <w:rFonts w:ascii="Arial" w:hAnsi="Arial" w:cs="Arial"/>
        </w:rPr>
        <w:t xml:space="preserve"> </w:t>
      </w:r>
    </w:p>
    <w:p w14:paraId="66281F04" w14:textId="77777777" w:rsidR="00B87091" w:rsidRPr="00F96A58" w:rsidRDefault="00B87091" w:rsidP="00B87091">
      <w:pPr>
        <w:rPr>
          <w:rFonts w:ascii="Arial" w:hAnsi="Arial" w:cs="Arial"/>
        </w:rPr>
      </w:pPr>
    </w:p>
    <w:p w14:paraId="2C3AD371" w14:textId="77777777" w:rsidR="00B87091" w:rsidRPr="00F96A58" w:rsidRDefault="00B87091" w:rsidP="00B87091">
      <w:pPr>
        <w:rPr>
          <w:rFonts w:ascii="Arial" w:hAnsi="Arial" w:cs="Arial"/>
          <w:b/>
          <w:bCs/>
        </w:rPr>
      </w:pPr>
      <w:r w:rsidRPr="00F96A58">
        <w:rPr>
          <w:rFonts w:ascii="Arial" w:hAnsi="Arial" w:cs="Arial"/>
          <w:b/>
          <w:bCs/>
        </w:rPr>
        <w:t>Hohe Qualität bei wirtschaftlicher Fertigung</w:t>
      </w:r>
    </w:p>
    <w:p w14:paraId="2A0C7BE9" w14:textId="207329A2" w:rsidR="003B3EBB" w:rsidRPr="00B87091" w:rsidRDefault="00B87091" w:rsidP="00B87091">
      <w:pPr>
        <w:rPr>
          <w:rFonts w:ascii="Arial" w:hAnsi="Arial" w:cs="Arial"/>
        </w:rPr>
      </w:pPr>
      <w:proofErr w:type="spellStart"/>
      <w:r w:rsidRPr="00F96A58">
        <w:rPr>
          <w:rFonts w:ascii="Arial" w:hAnsi="Arial" w:cs="Arial"/>
        </w:rPr>
        <w:t>SkiveFinishing</w:t>
      </w:r>
      <w:proofErr w:type="spellEnd"/>
      <w:r w:rsidR="0076479F" w:rsidRPr="00B87091">
        <w:t>®</w:t>
      </w:r>
      <w:r w:rsidRPr="00F96A58">
        <w:rPr>
          <w:rFonts w:ascii="Arial" w:hAnsi="Arial" w:cs="Arial"/>
        </w:rPr>
        <w:t xml:space="preserve"> adressiert Anwendungen, die sehr hohe Qualitätsanforderungen mit wirtschaftlichen Prozessen kombinieren müssen. In der Luftfahrt zählen – bei stetig steigendem Kostendruck – Präzision und Tragfähigkeit. In der E-Mobilität erfordern neue Getriebekonzepte geringere Geräuschentwicklung und höhere </w:t>
      </w:r>
      <w:r>
        <w:rPr>
          <w:rFonts w:ascii="Arial" w:hAnsi="Arial" w:cs="Arial"/>
        </w:rPr>
        <w:t>Lebensdauer</w:t>
      </w:r>
      <w:r w:rsidRPr="00F96A58">
        <w:rPr>
          <w:rFonts w:ascii="Arial" w:hAnsi="Arial" w:cs="Arial"/>
        </w:rPr>
        <w:t xml:space="preserve">. Für Planetengetriebe in Lkw und Traktoren bietet </w:t>
      </w:r>
      <w:proofErr w:type="spellStart"/>
      <w:r w:rsidRPr="00F96A58">
        <w:rPr>
          <w:rFonts w:ascii="Arial" w:hAnsi="Arial" w:cs="Arial"/>
        </w:rPr>
        <w:t>SkiveFinishing</w:t>
      </w:r>
      <w:proofErr w:type="spellEnd"/>
      <w:r w:rsidR="0076479F" w:rsidRPr="00B87091">
        <w:t>®</w:t>
      </w:r>
      <w:r w:rsidRPr="00F96A58">
        <w:rPr>
          <w:rFonts w:ascii="Arial" w:hAnsi="Arial" w:cs="Arial"/>
        </w:rPr>
        <w:t xml:space="preserve"> eine höhere Leistungsdichte: Durch reduzierte </w:t>
      </w:r>
      <w:proofErr w:type="spellStart"/>
      <w:r w:rsidRPr="00F96A58">
        <w:rPr>
          <w:rFonts w:ascii="Arial" w:hAnsi="Arial" w:cs="Arial"/>
        </w:rPr>
        <w:t>Härteverzüge</w:t>
      </w:r>
      <w:proofErr w:type="spellEnd"/>
      <w:r w:rsidRPr="00F96A58">
        <w:rPr>
          <w:rFonts w:ascii="Arial" w:hAnsi="Arial" w:cs="Arial"/>
        </w:rPr>
        <w:t xml:space="preserve"> können kleinere, leichtere und dennoch leistungsfähigere Getriebe konstruiert werden. Verfahren und Werkzeug werden im September 2025 </w:t>
      </w:r>
      <w:r>
        <w:rPr>
          <w:rFonts w:ascii="Arial" w:hAnsi="Arial" w:cs="Arial"/>
        </w:rPr>
        <w:t xml:space="preserve">erstmals </w:t>
      </w:r>
      <w:r w:rsidRPr="00F96A58">
        <w:rPr>
          <w:rFonts w:ascii="Arial" w:hAnsi="Arial" w:cs="Arial"/>
        </w:rPr>
        <w:t xml:space="preserve">auf der EMO </w:t>
      </w:r>
      <w:r>
        <w:rPr>
          <w:rFonts w:ascii="Arial" w:hAnsi="Arial" w:cs="Arial"/>
        </w:rPr>
        <w:t xml:space="preserve">der Weltöffentlichkeit </w:t>
      </w:r>
      <w:r w:rsidRPr="00F96A58">
        <w:rPr>
          <w:rFonts w:ascii="Arial" w:hAnsi="Arial" w:cs="Arial"/>
        </w:rPr>
        <w:t>präsentiert.</w:t>
      </w:r>
    </w:p>
    <w:p w14:paraId="62450F59" w14:textId="7DD7EB25" w:rsidR="009A3D17" w:rsidRPr="00D32D5E" w:rsidRDefault="009A3D17" w:rsidP="00D32D5E">
      <w:pPr>
        <w:pStyle w:val="Copyhead11Pt"/>
        <w:rPr>
          <w:lang w:val="de-DE"/>
        </w:rPr>
      </w:pPr>
      <w:r w:rsidRPr="00D32D5E">
        <w:rPr>
          <w:lang w:val="de-DE"/>
        </w:rPr>
        <w:t>Bilder</w:t>
      </w:r>
    </w:p>
    <w:p w14:paraId="7DEFB8D0" w14:textId="076BFFE4" w:rsidR="002C7757" w:rsidRPr="00D32D5E" w:rsidRDefault="00B87091" w:rsidP="00D32D5E">
      <w:pPr>
        <w:pStyle w:val="Caption9Pt"/>
      </w:pPr>
      <w:bookmarkStart w:id="1" w:name="_Hlk141170465"/>
      <w:r>
        <w:rPr>
          <w:noProof/>
        </w:rPr>
        <w:drawing>
          <wp:inline distT="0" distB="0" distL="0" distR="0" wp14:anchorId="55448832" wp14:editId="23779E7D">
            <wp:extent cx="2438400" cy="1297342"/>
            <wp:effectExtent l="0" t="0" r="0" b="0"/>
            <wp:docPr id="1630444026" name="Grafik 1" descr="Ein Bild, das Metallwaren, Zahnrad, Metall, Autoteil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0444026" name="Grafik 1" descr="Ein Bild, das Metallwaren, Zahnrad, Metall, Autoteile enthält.&#10;&#10;KI-generierte Inhalte können fehlerhaft sein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44836" cy="1300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EBE268" w14:textId="45D85AF9" w:rsidR="00B87091" w:rsidRDefault="00B87091" w:rsidP="009F61CE">
      <w:pPr>
        <w:pStyle w:val="Caption9Pt"/>
      </w:pPr>
      <w:r w:rsidRPr="00B87091">
        <w:t>LK 280 FN 5810 SkiveFinishing_06</w:t>
      </w:r>
    </w:p>
    <w:p w14:paraId="1F56C52C" w14:textId="48E94027" w:rsidR="00B87091" w:rsidRDefault="00B87091" w:rsidP="009F61CE">
      <w:pPr>
        <w:pStyle w:val="Caption9Pt"/>
      </w:pPr>
      <w:r>
        <w:rPr>
          <w:noProof/>
        </w:rPr>
        <w:drawing>
          <wp:inline distT="0" distB="0" distL="0" distR="0" wp14:anchorId="374EE905" wp14:editId="694E2EEB">
            <wp:extent cx="1438275" cy="1851034"/>
            <wp:effectExtent l="0" t="0" r="0" b="0"/>
            <wp:docPr id="2112917694" name="Grafik 1" descr="Ein Bild, das Haushaltsgerät, Küchengerät, Im Haus, W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917694" name="Grafik 1" descr="Ein Bild, das Haushaltsgerät, Küchengerät, Im Haus, Wand enthält.&#10;&#10;KI-generierte Inhalte können fehlerhaft sein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43046" cy="1857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B9A432" w14:textId="77777777" w:rsidR="00B87091" w:rsidRDefault="00B87091" w:rsidP="009F61CE">
      <w:pPr>
        <w:pStyle w:val="Caption9Pt"/>
      </w:pPr>
      <w:r>
        <w:t>L</w:t>
      </w:r>
      <w:r w:rsidRPr="00B87091">
        <w:t>K 280 FN 5810 SkiveFinishing_09</w:t>
      </w:r>
    </w:p>
    <w:p w14:paraId="727D8CD2" w14:textId="77777777" w:rsidR="00B87091" w:rsidRDefault="00B87091" w:rsidP="009F61CE">
      <w:pPr>
        <w:pStyle w:val="Caption9Pt"/>
      </w:pPr>
      <w:proofErr w:type="spellStart"/>
      <w:r w:rsidRPr="00B87091">
        <w:t>SkiveFinishing</w:t>
      </w:r>
      <w:proofErr w:type="spellEnd"/>
      <w:r w:rsidRPr="00B87091">
        <w:t>® basiert auf der gleichen Kinematik wie das Wälzschälen</w:t>
      </w:r>
      <w:r>
        <w:t>.</w:t>
      </w:r>
      <w:bookmarkEnd w:id="1"/>
    </w:p>
    <w:p w14:paraId="1FCA51F0" w14:textId="77777777" w:rsidR="00B87091" w:rsidRDefault="00B87091" w:rsidP="009F61CE">
      <w:pPr>
        <w:pStyle w:val="Caption9Pt"/>
      </w:pPr>
    </w:p>
    <w:p w14:paraId="4755C306" w14:textId="29AAFD76" w:rsidR="00B87091" w:rsidRPr="00B87091" w:rsidRDefault="00B87091" w:rsidP="009F61CE">
      <w:pPr>
        <w:pStyle w:val="Caption9Pt"/>
      </w:pPr>
      <w:r>
        <w:rPr>
          <w:noProof/>
        </w:rPr>
        <w:lastRenderedPageBreak/>
        <w:drawing>
          <wp:inline distT="0" distB="0" distL="0" distR="0" wp14:anchorId="540F9CA7" wp14:editId="04E7D153">
            <wp:extent cx="3333750" cy="2533650"/>
            <wp:effectExtent l="0" t="0" r="0" b="0"/>
            <wp:docPr id="293223707" name="Grafik 1" descr="Ein Bild, das Metallwaren, Metall, Zahnra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223707" name="Grafik 1" descr="Ein Bild, das Metallwaren, Metall, Zahnrad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B5951" w14:textId="77777777" w:rsidR="00B87091" w:rsidRDefault="00B87091" w:rsidP="009F61CE">
      <w:pPr>
        <w:pStyle w:val="Caption9Pt"/>
      </w:pPr>
    </w:p>
    <w:p w14:paraId="0FF24703" w14:textId="25E2F9C1" w:rsidR="00B87091" w:rsidRPr="005B2EE2" w:rsidRDefault="00B87091" w:rsidP="009F61CE">
      <w:pPr>
        <w:pStyle w:val="Caption9Pt"/>
      </w:pPr>
      <w:r w:rsidRPr="00B87091">
        <w:t>LK 280 FN 5810 SkiveFinishing_16</w:t>
      </w:r>
      <w:r>
        <w:br/>
      </w:r>
      <w:r w:rsidRPr="00B87091">
        <w:t xml:space="preserve">Abrichtfreies, galvanisch belegtes </w:t>
      </w:r>
      <w:proofErr w:type="spellStart"/>
      <w:r w:rsidRPr="00B87091">
        <w:t>Schälrad</w:t>
      </w:r>
      <w:proofErr w:type="spellEnd"/>
      <w:r w:rsidRPr="00B87091">
        <w:t xml:space="preserve"> mit mehreren </w:t>
      </w:r>
      <w:proofErr w:type="spellStart"/>
      <w:r w:rsidRPr="00B87091">
        <w:t>Shiftpositionen</w:t>
      </w:r>
      <w:proofErr w:type="spellEnd"/>
    </w:p>
    <w:p w14:paraId="08BCF461" w14:textId="16CBCA39" w:rsidR="009A3D17" w:rsidRPr="00D32D5E" w:rsidRDefault="00D63B50" w:rsidP="00D32D5E">
      <w:pPr>
        <w:pStyle w:val="Copyhead11Pt"/>
        <w:rPr>
          <w:lang w:val="de-DE"/>
        </w:rPr>
      </w:pPr>
      <w:r w:rsidRPr="00D32D5E">
        <w:rPr>
          <w:lang w:val="de-DE"/>
        </w:rPr>
        <w:t>Kontakt</w:t>
      </w:r>
    </w:p>
    <w:p w14:paraId="115FDB95" w14:textId="5379CBB9" w:rsidR="00FE00CB" w:rsidRPr="00D32D5E" w:rsidRDefault="00FE00CB" w:rsidP="00D32D5E">
      <w:pPr>
        <w:pStyle w:val="Copytext11Pt"/>
        <w:rPr>
          <w:lang w:val="de-DE"/>
        </w:rPr>
      </w:pPr>
      <w:r w:rsidRPr="00D32D5E">
        <w:rPr>
          <w:lang w:val="de-DE"/>
        </w:rPr>
        <w:t>Thomas Weber</w:t>
      </w:r>
      <w:r w:rsidRPr="00D32D5E">
        <w:rPr>
          <w:lang w:val="de-DE"/>
        </w:rPr>
        <w:br/>
        <w:t>Leiter Marketing</w:t>
      </w:r>
      <w:r w:rsidRPr="00D32D5E">
        <w:rPr>
          <w:lang w:val="de-DE"/>
        </w:rPr>
        <w:br/>
        <w:t>Telefon: +49 831 / 786 - 3285</w:t>
      </w:r>
      <w:r w:rsidRPr="00D32D5E">
        <w:rPr>
          <w:lang w:val="de-DE"/>
        </w:rPr>
        <w:br/>
        <w:t xml:space="preserve">E-Mail: thomas.weber@liebherr.com </w:t>
      </w:r>
    </w:p>
    <w:p w14:paraId="2577994E" w14:textId="77777777" w:rsidR="00FE00CB" w:rsidRPr="00D32D5E" w:rsidRDefault="00FE00CB" w:rsidP="00D32D5E">
      <w:pPr>
        <w:pStyle w:val="Copyhead11Pt"/>
        <w:rPr>
          <w:lang w:val="de-DE"/>
        </w:rPr>
      </w:pPr>
      <w:r w:rsidRPr="00D32D5E">
        <w:rPr>
          <w:lang w:val="de-DE"/>
        </w:rPr>
        <w:t>Veröffentlicht von</w:t>
      </w:r>
    </w:p>
    <w:p w14:paraId="78410552" w14:textId="77777777" w:rsidR="00FE00CB" w:rsidRPr="00B81ED6" w:rsidRDefault="00FE00CB" w:rsidP="00D32D5E">
      <w:pPr>
        <w:pStyle w:val="Copytext11Pt"/>
        <w:rPr>
          <w:lang w:val="de-DE"/>
        </w:rPr>
      </w:pPr>
      <w:r w:rsidRPr="00D32D5E">
        <w:rPr>
          <w:lang w:val="de-DE"/>
        </w:rPr>
        <w:t>Liebherr-</w:t>
      </w:r>
      <w:proofErr w:type="spellStart"/>
      <w:r w:rsidRPr="00D32D5E">
        <w:rPr>
          <w:lang w:val="de-DE"/>
        </w:rPr>
        <w:t>Verzahntechnik</w:t>
      </w:r>
      <w:proofErr w:type="spellEnd"/>
      <w:r w:rsidRPr="00D32D5E">
        <w:rPr>
          <w:lang w:val="de-DE"/>
        </w:rPr>
        <w:t xml:space="preserve"> GmbH </w:t>
      </w:r>
      <w:r w:rsidRPr="00D32D5E">
        <w:rPr>
          <w:lang w:val="de-DE"/>
        </w:rPr>
        <w:br/>
        <w:t>Kempten / Deutschland</w:t>
      </w:r>
      <w:r w:rsidRPr="00D32D5E">
        <w:rPr>
          <w:lang w:val="de-DE"/>
        </w:rPr>
        <w:br/>
      </w:r>
      <w:hyperlink r:id="rId11" w:history="1">
        <w:r w:rsidRPr="00D32D5E">
          <w:rPr>
            <w:lang w:val="de-DE"/>
          </w:rPr>
          <w:t>www.liebherr.com</w:t>
        </w:r>
      </w:hyperlink>
    </w:p>
    <w:p w14:paraId="32EBBB9C" w14:textId="7BA5594D" w:rsidR="00B81ED6" w:rsidRPr="00B81ED6" w:rsidRDefault="00B81ED6" w:rsidP="00D32D5E">
      <w:pPr>
        <w:pStyle w:val="Copytext11Pt"/>
        <w:rPr>
          <w:lang w:val="de-DE"/>
        </w:rPr>
      </w:pPr>
    </w:p>
    <w:sectPr w:rsidR="00B81ED6" w:rsidRPr="00B81ED6" w:rsidSect="00E847CC">
      <w:headerReference w:type="default" r:id="rId12"/>
      <w:footerReference w:type="default" r:id="rId13"/>
      <w:pgSz w:w="11906" w:h="16838"/>
      <w:pgMar w:top="851" w:right="851" w:bottom="1276" w:left="85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CF432" w14:textId="77777777" w:rsidR="001E1478" w:rsidRDefault="001E1478" w:rsidP="00B81ED6">
      <w:pPr>
        <w:spacing w:after="0" w:line="240" w:lineRule="auto"/>
      </w:pPr>
      <w:r>
        <w:separator/>
      </w:r>
    </w:p>
  </w:endnote>
  <w:endnote w:type="continuationSeparator" w:id="0">
    <w:p w14:paraId="3DFD8F5C" w14:textId="77777777" w:rsidR="001E1478" w:rsidRDefault="001E1478" w:rsidP="00B81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ebherr Text Office">
    <w:panose1 w:val="020B0604030000000000"/>
    <w:charset w:val="00"/>
    <w:family w:val="swiss"/>
    <w:pitch w:val="variable"/>
    <w:sig w:usb0="00000207" w:usb1="00000001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A9EA5" w14:textId="46650CE0" w:rsidR="00DF40C0" w:rsidRPr="00E847CC" w:rsidRDefault="0093605C" w:rsidP="00E847CC">
    <w:pPr>
      <w:pStyle w:val="zzPageNumberLine"/>
      <w:rPr>
        <w:rFonts w:ascii="Arial" w:hAnsi="Arial" w:cs="Arial"/>
      </w:rPr>
    </w:pP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IF 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76479F">
      <w:rPr>
        <w:rFonts w:ascii="Arial" w:hAnsi="Arial" w:cs="Arial"/>
        <w:noProof/>
      </w:rPr>
      <w:instrText>3</w:instrText>
    </w:r>
    <w:r w:rsidRPr="0093605C">
      <w:rPr>
        <w:rFonts w:ascii="Arial" w:hAnsi="Arial" w:cs="Arial"/>
        <w:noProof/>
      </w:rPr>
      <w:fldChar w:fldCharType="end"/>
    </w:r>
    <w:r w:rsidRPr="0093605C">
      <w:rPr>
        <w:rFonts w:ascii="Arial" w:hAnsi="Arial" w:cs="Arial"/>
      </w:rPr>
      <w:instrText xml:space="preserve"> &gt; 1 "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PAGE  </w:instrText>
    </w:r>
    <w:r w:rsidRPr="0093605C">
      <w:rPr>
        <w:rFonts w:ascii="Arial" w:hAnsi="Arial" w:cs="Arial"/>
      </w:rPr>
      <w:fldChar w:fldCharType="separate"/>
    </w:r>
    <w:r w:rsidR="0076479F">
      <w:rPr>
        <w:rFonts w:ascii="Arial" w:hAnsi="Arial" w:cs="Arial"/>
        <w:noProof/>
      </w:rPr>
      <w:instrText>2</w:instrText>
    </w:r>
    <w:r w:rsidRPr="0093605C">
      <w:rPr>
        <w:rFonts w:ascii="Arial" w:hAnsi="Arial" w:cs="Arial"/>
      </w:rPr>
      <w:fldChar w:fldCharType="end"/>
    </w:r>
    <w:r w:rsidRPr="0093605C">
      <w:rPr>
        <w:rFonts w:ascii="Arial" w:hAnsi="Arial" w:cs="Arial"/>
      </w:rPr>
      <w:instrText>/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76479F">
      <w:rPr>
        <w:rFonts w:ascii="Arial" w:hAnsi="Arial" w:cs="Arial"/>
        <w:noProof/>
      </w:rPr>
      <w:instrText>3</w:instrText>
    </w:r>
    <w:r w:rsidRPr="0093605C">
      <w:rPr>
        <w:rFonts w:ascii="Arial" w:hAnsi="Arial" w:cs="Arial"/>
        <w:noProof/>
      </w:rPr>
      <w:fldChar w:fldCharType="end"/>
    </w:r>
    <w:r w:rsidRPr="0093605C">
      <w:rPr>
        <w:rFonts w:ascii="Arial" w:hAnsi="Arial" w:cs="Arial"/>
      </w:rPr>
      <w:instrText xml:space="preserve">" "" </w:instrText>
    </w:r>
    <w:r w:rsidR="0076479F">
      <w:rPr>
        <w:rFonts w:ascii="Arial" w:hAnsi="Arial" w:cs="Arial"/>
      </w:rPr>
      <w:fldChar w:fldCharType="separate"/>
    </w:r>
    <w:r w:rsidR="0076479F">
      <w:rPr>
        <w:rFonts w:ascii="Arial" w:hAnsi="Arial" w:cs="Arial"/>
        <w:noProof/>
      </w:rPr>
      <w:t>2</w:t>
    </w:r>
    <w:r w:rsidR="0076479F" w:rsidRPr="0093605C">
      <w:rPr>
        <w:rFonts w:ascii="Arial" w:hAnsi="Arial" w:cs="Arial"/>
        <w:noProof/>
      </w:rPr>
      <w:t>/</w:t>
    </w:r>
    <w:r w:rsidR="0076479F">
      <w:rPr>
        <w:rFonts w:ascii="Arial" w:hAnsi="Arial" w:cs="Arial"/>
        <w:noProof/>
      </w:rPr>
      <w:t>3</w:t>
    </w:r>
    <w:r w:rsidRPr="0093605C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201A7" w14:textId="77777777" w:rsidR="001E1478" w:rsidRDefault="001E1478" w:rsidP="00B81ED6">
      <w:pPr>
        <w:spacing w:after="0" w:line="240" w:lineRule="auto"/>
      </w:pPr>
      <w:r>
        <w:separator/>
      </w:r>
    </w:p>
  </w:footnote>
  <w:footnote w:type="continuationSeparator" w:id="0">
    <w:p w14:paraId="0C2CF6A0" w14:textId="77777777" w:rsidR="001E1478" w:rsidRDefault="001E1478" w:rsidP="00B81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4705D" w14:textId="77777777" w:rsidR="00E847CC" w:rsidRDefault="00E847CC">
    <w:pPr>
      <w:pStyle w:val="Kopfzeile"/>
    </w:pPr>
    <w:r>
      <w:tab/>
    </w:r>
    <w:r>
      <w:tab/>
    </w:r>
    <w:r>
      <w:ptab w:relativeTo="margin" w:alignment="right" w:leader="none"/>
    </w:r>
    <w:r>
      <w:rPr>
        <w:noProof/>
        <w:lang w:eastAsia="de-DE"/>
      </w:rPr>
      <w:drawing>
        <wp:inline distT="0" distB="0" distL="0" distR="0" wp14:anchorId="7405AD93" wp14:editId="18E0C928">
          <wp:extent cx="2167200" cy="270000"/>
          <wp:effectExtent l="0" t="0" r="5080" b="0"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ebherr_Brand_EMF_pos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7200" cy="2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06F7894A" w14:textId="77777777" w:rsidR="00E847CC" w:rsidRDefault="00E847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67256"/>
    <w:multiLevelType w:val="multilevel"/>
    <w:tmpl w:val="A12230F4"/>
    <w:styleLink w:val="TitleRuleListStyleLH"/>
    <w:lvl w:ilvl="0">
      <w:start w:val="1"/>
      <w:numFmt w:val="bullet"/>
      <w:pStyle w:val="TitleRuleLH"/>
      <w:suff w:val="nothing"/>
      <w:lvlText w:val="⸺"/>
      <w:lvlJc w:val="left"/>
      <w:pPr>
        <w:ind w:left="0" w:firstLine="0"/>
      </w:pPr>
      <w:rPr>
        <w:rFonts w:ascii="Liebherr Text Office" w:hAnsi="Liebherr Text Office" w:hint="default"/>
        <w:b/>
        <w:i w:val="0"/>
        <w:position w:val="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2E7D2B"/>
    <w:multiLevelType w:val="hybridMultilevel"/>
    <w:tmpl w:val="B6B279B4"/>
    <w:lvl w:ilvl="0" w:tplc="5922D504">
      <w:numFmt w:val="bullet"/>
      <w:pStyle w:val="Bulletpoints11Pt1"/>
      <w:lvlText w:val="–"/>
      <w:lvlJc w:val="left"/>
      <w:pPr>
        <w:ind w:left="786" w:hanging="360"/>
      </w:pPr>
      <w:rPr>
        <w:rFonts w:ascii="Calibri" w:eastAsiaTheme="minorHAnsi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513EFA"/>
    <w:multiLevelType w:val="multilevel"/>
    <w:tmpl w:val="A12230F4"/>
    <w:numStyleLink w:val="TitleRuleListStyleLH"/>
  </w:abstractNum>
  <w:num w:numId="1" w16cid:durableId="1914512858">
    <w:abstractNumId w:val="0"/>
  </w:num>
  <w:num w:numId="2" w16cid:durableId="580288184">
    <w:abstractNumId w:val="2"/>
    <w:lvlOverride w:ilvl="0">
      <w:lvl w:ilvl="0">
        <w:start w:val="1"/>
        <w:numFmt w:val="bullet"/>
        <w:pStyle w:val="TitleRuleLH"/>
        <w:suff w:val="nothing"/>
        <w:lvlText w:val="⸺"/>
        <w:lvlJc w:val="left"/>
        <w:pPr>
          <w:ind w:left="0" w:firstLine="0"/>
        </w:pPr>
        <w:rPr>
          <w:rFonts w:ascii="Arial" w:hAnsi="Arial" w:cs="Arial" w:hint="default"/>
          <w:b/>
          <w:i w:val="0"/>
          <w:position w:val="0"/>
        </w:rPr>
      </w:lvl>
    </w:lvlOverride>
  </w:num>
  <w:num w:numId="3" w16cid:durableId="1593393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ED6"/>
    <w:rsid w:val="00020B9C"/>
    <w:rsid w:val="00033002"/>
    <w:rsid w:val="00066E54"/>
    <w:rsid w:val="000E3C3F"/>
    <w:rsid w:val="001419B4"/>
    <w:rsid w:val="00145DB7"/>
    <w:rsid w:val="00175D2E"/>
    <w:rsid w:val="001A1AD7"/>
    <w:rsid w:val="001A6A79"/>
    <w:rsid w:val="001E1478"/>
    <w:rsid w:val="002C3350"/>
    <w:rsid w:val="002C7757"/>
    <w:rsid w:val="002D4CE1"/>
    <w:rsid w:val="002F2F5A"/>
    <w:rsid w:val="002F4C32"/>
    <w:rsid w:val="00327624"/>
    <w:rsid w:val="003524D2"/>
    <w:rsid w:val="003936A6"/>
    <w:rsid w:val="003B3EBB"/>
    <w:rsid w:val="004B7EFD"/>
    <w:rsid w:val="005178C3"/>
    <w:rsid w:val="00556698"/>
    <w:rsid w:val="005B2EE2"/>
    <w:rsid w:val="00652E53"/>
    <w:rsid w:val="00675B6F"/>
    <w:rsid w:val="006B0D80"/>
    <w:rsid w:val="00732C60"/>
    <w:rsid w:val="00747169"/>
    <w:rsid w:val="00761197"/>
    <w:rsid w:val="0076479F"/>
    <w:rsid w:val="007C2DD9"/>
    <w:rsid w:val="007D128D"/>
    <w:rsid w:val="007F2586"/>
    <w:rsid w:val="00824226"/>
    <w:rsid w:val="009169F9"/>
    <w:rsid w:val="0093605C"/>
    <w:rsid w:val="00965077"/>
    <w:rsid w:val="00996AB4"/>
    <w:rsid w:val="009A3D17"/>
    <w:rsid w:val="009E547C"/>
    <w:rsid w:val="009F61CE"/>
    <w:rsid w:val="00A006D4"/>
    <w:rsid w:val="00A261BF"/>
    <w:rsid w:val="00A65383"/>
    <w:rsid w:val="00A65E1E"/>
    <w:rsid w:val="00AC2129"/>
    <w:rsid w:val="00AD29DB"/>
    <w:rsid w:val="00AF1F99"/>
    <w:rsid w:val="00AF76D5"/>
    <w:rsid w:val="00B81ED6"/>
    <w:rsid w:val="00B87091"/>
    <w:rsid w:val="00BB0BFF"/>
    <w:rsid w:val="00BD7045"/>
    <w:rsid w:val="00C464EC"/>
    <w:rsid w:val="00C7589D"/>
    <w:rsid w:val="00C77574"/>
    <w:rsid w:val="00D32D5E"/>
    <w:rsid w:val="00D33FC8"/>
    <w:rsid w:val="00D63AFC"/>
    <w:rsid w:val="00D63B50"/>
    <w:rsid w:val="00DD42FC"/>
    <w:rsid w:val="00DE2F6D"/>
    <w:rsid w:val="00DF40C0"/>
    <w:rsid w:val="00E260E6"/>
    <w:rsid w:val="00E32363"/>
    <w:rsid w:val="00E847CC"/>
    <w:rsid w:val="00EA26F3"/>
    <w:rsid w:val="00FD72E2"/>
    <w:rsid w:val="00FE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A9D8A"/>
  <w15:chartTrackingRefBased/>
  <w15:docId w15:val="{6B76B8C6-5DB7-4EFE-9E2A-81E5C66A5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leLogotoprightLH">
    <w:name w:val="Title Logo top right LH"/>
    <w:rsid w:val="00B81ED6"/>
    <w:pPr>
      <w:framePr w:w="10206" w:h="1701" w:hRule="exact" w:wrap="notBeside" w:vAnchor="page" w:hAnchor="page" w:x="852" w:y="852" w:anchorLock="1"/>
      <w:spacing w:after="0" w:line="240" w:lineRule="atLeast"/>
      <w:jc w:val="right"/>
    </w:pPr>
    <w:rPr>
      <w:rFonts w:eastAsiaTheme="minorHAnsi"/>
      <w:kern w:val="12"/>
      <w:sz w:val="18"/>
      <w:szCs w:val="18"/>
      <w:lang w:val="en-GB" w:eastAsia="en-US"/>
    </w:rPr>
  </w:style>
  <w:style w:type="paragraph" w:styleId="Kopfzeile">
    <w:name w:val="header"/>
    <w:basedOn w:val="Standard"/>
    <w:link w:val="Kopf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1ED6"/>
  </w:style>
  <w:style w:type="paragraph" w:styleId="Fuzeile">
    <w:name w:val="footer"/>
    <w:basedOn w:val="Standard"/>
    <w:link w:val="Fu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1ED6"/>
  </w:style>
  <w:style w:type="paragraph" w:customStyle="1" w:styleId="HeadlineH233Pt">
    <w:name w:val="Headline H2 33Pt"/>
    <w:basedOn w:val="Standard"/>
    <w:link w:val="HeadlineH233PtZchn"/>
    <w:qFormat/>
    <w:rsid w:val="00B81ED6"/>
    <w:pPr>
      <w:keepNext/>
      <w:keepLines/>
      <w:spacing w:after="0"/>
      <w:outlineLvl w:val="0"/>
    </w:pPr>
    <w:rPr>
      <w:rFonts w:ascii="Arial" w:eastAsiaTheme="majorEastAsia" w:hAnsi="Arial" w:cstheme="majorBidi"/>
      <w:b/>
      <w:sz w:val="66"/>
      <w:szCs w:val="32"/>
      <w:lang w:eastAsia="en-US"/>
    </w:rPr>
  </w:style>
  <w:style w:type="character" w:customStyle="1" w:styleId="HeadlineH233PtZchn">
    <w:name w:val="Headline H2 33Pt Zchn"/>
    <w:basedOn w:val="Absatz-Standardschriftart"/>
    <w:link w:val="HeadlineH233Pt"/>
    <w:rsid w:val="00B81ED6"/>
    <w:rPr>
      <w:rFonts w:ascii="Arial" w:eastAsiaTheme="majorEastAsia" w:hAnsi="Arial" w:cstheme="majorBidi"/>
      <w:b/>
      <w:sz w:val="66"/>
      <w:szCs w:val="32"/>
      <w:lang w:eastAsia="en-US"/>
    </w:rPr>
  </w:style>
  <w:style w:type="paragraph" w:customStyle="1" w:styleId="Topline16Pt">
    <w:name w:val="Topline 16Pt"/>
    <w:link w:val="Topline16PtZchn"/>
    <w:qFormat/>
    <w:rsid w:val="00B81ED6"/>
    <w:pPr>
      <w:spacing w:after="0" w:line="240" w:lineRule="auto"/>
    </w:pPr>
    <w:rPr>
      <w:rFonts w:ascii="Arial" w:eastAsiaTheme="minorHAnsi" w:hAnsi="Arial"/>
      <w:sz w:val="33"/>
      <w:szCs w:val="33"/>
      <w:lang w:val="en-US" w:eastAsia="en-US"/>
    </w:rPr>
  </w:style>
  <w:style w:type="character" w:customStyle="1" w:styleId="Topline16PtZchn">
    <w:name w:val="Topline 16Pt Zchn"/>
    <w:basedOn w:val="Absatz-Standardschriftart"/>
    <w:link w:val="Topline16Pt"/>
    <w:rsid w:val="00B81ED6"/>
    <w:rPr>
      <w:rFonts w:ascii="Arial" w:eastAsiaTheme="minorHAnsi" w:hAnsi="Arial"/>
      <w:sz w:val="33"/>
      <w:szCs w:val="33"/>
      <w:lang w:val="en-US" w:eastAsia="en-US"/>
    </w:rPr>
  </w:style>
  <w:style w:type="paragraph" w:styleId="Titel">
    <w:name w:val="Title"/>
    <w:aliases w:val="Headline H2 33Pt."/>
    <w:basedOn w:val="Standard"/>
    <w:next w:val="TitleRuleLH"/>
    <w:link w:val="TitelZchn"/>
    <w:uiPriority w:val="10"/>
    <w:qFormat/>
    <w:rsid w:val="00B81ED6"/>
    <w:pPr>
      <w:keepNext/>
      <w:keepLines/>
      <w:spacing w:after="0" w:line="199" w:lineRule="auto"/>
      <w:contextualSpacing/>
    </w:pPr>
    <w:rPr>
      <w:rFonts w:ascii="Arial" w:eastAsiaTheme="majorEastAsia" w:hAnsi="Arial" w:cstheme="majorBidi"/>
      <w:b/>
      <w:kern w:val="12"/>
      <w:sz w:val="66"/>
      <w:szCs w:val="56"/>
      <w:lang w:val="en-GB" w:eastAsia="en-US"/>
      <w14:ligatures w14:val="all"/>
    </w:rPr>
  </w:style>
  <w:style w:type="character" w:customStyle="1" w:styleId="TitelZchn">
    <w:name w:val="Titel Zchn"/>
    <w:aliases w:val="Headline H2 33Pt. Zchn"/>
    <w:basedOn w:val="Absatz-Standardschriftart"/>
    <w:link w:val="Titel"/>
    <w:uiPriority w:val="10"/>
    <w:rsid w:val="00B81ED6"/>
    <w:rPr>
      <w:rFonts w:ascii="Arial" w:eastAsiaTheme="majorEastAsia" w:hAnsi="Arial" w:cstheme="majorBidi"/>
      <w:b/>
      <w:kern w:val="12"/>
      <w:sz w:val="66"/>
      <w:szCs w:val="56"/>
      <w:lang w:val="en-GB" w:eastAsia="en-US"/>
      <w14:ligatures w14:val="all"/>
    </w:rPr>
  </w:style>
  <w:style w:type="paragraph" w:customStyle="1" w:styleId="Topline16">
    <w:name w:val="Topline 16"/>
    <w:basedOn w:val="Standard"/>
    <w:uiPriority w:val="13"/>
    <w:qFormat/>
    <w:rsid w:val="00EA26F3"/>
    <w:pPr>
      <w:keepNext/>
      <w:keepLines/>
      <w:spacing w:after="120" w:line="240" w:lineRule="auto"/>
    </w:pPr>
    <w:rPr>
      <w:rFonts w:ascii="Arial" w:eastAsiaTheme="minorHAnsi" w:hAnsi="Arial"/>
      <w:kern w:val="12"/>
      <w:sz w:val="33"/>
      <w:szCs w:val="18"/>
      <w:lang w:val="en-GB" w:eastAsia="en-US"/>
    </w:rPr>
  </w:style>
  <w:style w:type="paragraph" w:customStyle="1" w:styleId="TitleRuleLH">
    <w:name w:val="Title Rule LH"/>
    <w:basedOn w:val="Titel"/>
    <w:next w:val="Standard"/>
    <w:uiPriority w:val="11"/>
    <w:rsid w:val="00B81ED6"/>
    <w:pPr>
      <w:numPr>
        <w:numId w:val="2"/>
      </w:numPr>
    </w:pPr>
    <w:rPr>
      <w:lang w:val="en-US"/>
    </w:rPr>
  </w:style>
  <w:style w:type="numbering" w:customStyle="1" w:styleId="TitleRuleListStyleLH">
    <w:name w:val="Title Rule List Style LH"/>
    <w:uiPriority w:val="99"/>
    <w:rsid w:val="00B81ED6"/>
    <w:pPr>
      <w:numPr>
        <w:numId w:val="1"/>
      </w:numPr>
    </w:pPr>
  </w:style>
  <w:style w:type="character" w:styleId="Platzhaltertext">
    <w:name w:val="Placeholder Text"/>
    <w:basedOn w:val="Absatz-Standardschriftart"/>
    <w:uiPriority w:val="99"/>
    <w:semiHidden/>
    <w:rsid w:val="00B81ED6"/>
    <w:rPr>
      <w:color w:val="808080"/>
    </w:rPr>
  </w:style>
  <w:style w:type="paragraph" w:customStyle="1" w:styleId="Bulletpoints11Pt1">
    <w:name w:val="Bulletpoints 11Pt1"/>
    <w:basedOn w:val="Standard"/>
    <w:rsid w:val="00B81ED6"/>
    <w:pPr>
      <w:numPr>
        <w:numId w:val="3"/>
      </w:numPr>
      <w:spacing w:after="0" w:line="300" w:lineRule="exact"/>
      <w:ind w:left="782" w:hanging="357"/>
    </w:pPr>
    <w:rPr>
      <w:rFonts w:ascii="Arial" w:eastAsiaTheme="minorHAnsi" w:hAnsi="Arial" w:cs="Arial"/>
      <w:b/>
      <w:lang w:val="en-US" w:eastAsia="en-US"/>
    </w:rPr>
  </w:style>
  <w:style w:type="paragraph" w:customStyle="1" w:styleId="Copytext11Pt">
    <w:name w:val="Copytext 11Pt"/>
    <w:basedOn w:val="Standard"/>
    <w:link w:val="Copytext11PtZchn"/>
    <w:qFormat/>
    <w:rsid w:val="00B81ED6"/>
    <w:pPr>
      <w:spacing w:after="300" w:line="300" w:lineRule="exact"/>
    </w:pPr>
    <w:rPr>
      <w:rFonts w:ascii="Arial" w:eastAsia="Times New Roman" w:hAnsi="Arial" w:cs="Times New Roman"/>
      <w:szCs w:val="18"/>
      <w:lang w:val="en-US" w:eastAsia="de-DE"/>
    </w:rPr>
  </w:style>
  <w:style w:type="paragraph" w:customStyle="1" w:styleId="Copyhead11Pt">
    <w:name w:val="Copyhead 11Pt"/>
    <w:basedOn w:val="Standard"/>
    <w:link w:val="Copyhead11PtZchn"/>
    <w:qFormat/>
    <w:rsid w:val="00B81ED6"/>
    <w:pPr>
      <w:spacing w:after="300" w:line="300" w:lineRule="exact"/>
    </w:pPr>
    <w:rPr>
      <w:rFonts w:ascii="Arial" w:eastAsia="Times New Roman" w:hAnsi="Arial" w:cs="Times New Roman"/>
      <w:b/>
      <w:szCs w:val="18"/>
      <w:lang w:val="en-US" w:eastAsia="de-DE"/>
    </w:rPr>
  </w:style>
  <w:style w:type="paragraph" w:customStyle="1" w:styleId="Teaser11Pt">
    <w:name w:val="Teaser 11Pt"/>
    <w:basedOn w:val="Standard"/>
    <w:link w:val="Teaser11PtZchn"/>
    <w:qFormat/>
    <w:rsid w:val="00B81ED6"/>
    <w:pPr>
      <w:tabs>
        <w:tab w:val="left" w:pos="170"/>
      </w:tabs>
      <w:suppressAutoHyphens/>
      <w:spacing w:before="240" w:after="300" w:line="300" w:lineRule="exact"/>
    </w:pPr>
    <w:rPr>
      <w:rFonts w:ascii="Arial" w:hAnsi="Arial"/>
      <w:b/>
      <w:noProof/>
      <w:lang w:val="en-US" w:eastAsia="de-DE"/>
    </w:rPr>
  </w:style>
  <w:style w:type="character" w:customStyle="1" w:styleId="Copyhead11PtZchn">
    <w:name w:val="Copyhead 11Pt Zchn"/>
    <w:basedOn w:val="Absatz-Standardschriftart"/>
    <w:link w:val="Copyhead11Pt"/>
    <w:rsid w:val="00B81ED6"/>
    <w:rPr>
      <w:rFonts w:ascii="Arial" w:eastAsia="Times New Roman" w:hAnsi="Arial" w:cs="Times New Roman"/>
      <w:b/>
      <w:szCs w:val="18"/>
      <w:lang w:val="en-US" w:eastAsia="de-DE"/>
    </w:rPr>
  </w:style>
  <w:style w:type="character" w:customStyle="1" w:styleId="Copytext11PtZchn">
    <w:name w:val="Copytext 11Pt Zchn"/>
    <w:basedOn w:val="Absatz-Standardschriftart"/>
    <w:link w:val="Copytext11Pt"/>
    <w:rsid w:val="00B81ED6"/>
    <w:rPr>
      <w:rFonts w:ascii="Arial" w:eastAsia="Times New Roman" w:hAnsi="Arial" w:cs="Times New Roman"/>
      <w:szCs w:val="18"/>
      <w:lang w:val="en-US" w:eastAsia="de-DE"/>
    </w:rPr>
  </w:style>
  <w:style w:type="character" w:customStyle="1" w:styleId="Teaser11PtZchn">
    <w:name w:val="Teaser 11Pt Zchn"/>
    <w:basedOn w:val="Absatz-Standardschriftart"/>
    <w:link w:val="Teaser11Pt"/>
    <w:rsid w:val="00B81ED6"/>
    <w:rPr>
      <w:rFonts w:ascii="Arial" w:hAnsi="Arial"/>
      <w:b/>
      <w:noProof/>
      <w:lang w:val="en-US" w:eastAsia="de-DE"/>
    </w:rPr>
  </w:style>
  <w:style w:type="paragraph" w:customStyle="1" w:styleId="Bulletpoints11Pt">
    <w:name w:val="Bulletpoints 11Pt"/>
    <w:basedOn w:val="Bulletpoints11Pt1"/>
    <w:link w:val="Bulletpoints11PtZchn"/>
    <w:qFormat/>
    <w:rsid w:val="00B81ED6"/>
    <w:pPr>
      <w:ind w:left="284" w:hanging="284"/>
    </w:pPr>
  </w:style>
  <w:style w:type="character" w:customStyle="1" w:styleId="Bulletpoints11PtZchn">
    <w:name w:val="Bulletpoints 11Pt Zchn"/>
    <w:basedOn w:val="Absatz-Standardschriftart"/>
    <w:link w:val="Bulletpoints11Pt"/>
    <w:rsid w:val="00B81ED6"/>
    <w:rPr>
      <w:rFonts w:ascii="Arial" w:eastAsiaTheme="minorHAnsi" w:hAnsi="Arial" w:cs="Arial"/>
      <w:b/>
      <w:lang w:val="en-US" w:eastAsia="en-US"/>
    </w:rPr>
  </w:style>
  <w:style w:type="paragraph" w:customStyle="1" w:styleId="BoilerplateCopyhead9Pt">
    <w:name w:val="Boilerplate Copyhead 9Pt"/>
    <w:link w:val="BoilerplateCopyhead9PtZchn"/>
    <w:qFormat/>
    <w:rsid w:val="00B81ED6"/>
    <w:pPr>
      <w:spacing w:after="240" w:line="240" w:lineRule="exact"/>
    </w:pPr>
    <w:rPr>
      <w:rFonts w:ascii="Arial" w:eastAsia="Times New Roman" w:hAnsi="Arial" w:cs="Times New Roman"/>
      <w:b/>
      <w:sz w:val="18"/>
      <w:szCs w:val="18"/>
      <w:lang w:val="en-US" w:eastAsia="de-DE"/>
    </w:rPr>
  </w:style>
  <w:style w:type="character" w:customStyle="1" w:styleId="BoilerplateCopyhead9PtZchn">
    <w:name w:val="Boilerplate Copyhead 9Pt Zchn"/>
    <w:basedOn w:val="Absatz-Standardschriftart"/>
    <w:link w:val="BoilerplateCopyhead9Pt"/>
    <w:rsid w:val="00B81ED6"/>
    <w:rPr>
      <w:rFonts w:ascii="Arial" w:eastAsia="Times New Roman" w:hAnsi="Arial" w:cs="Times New Roman"/>
      <w:b/>
      <w:sz w:val="18"/>
      <w:szCs w:val="18"/>
      <w:lang w:val="en-US" w:eastAsia="de-DE"/>
    </w:rPr>
  </w:style>
  <w:style w:type="paragraph" w:customStyle="1" w:styleId="BoilerplateCopytext9Pt">
    <w:name w:val="Boilerplate Copytext 9Pt"/>
    <w:link w:val="BoilerplateCopytext9PtZchn"/>
    <w:qFormat/>
    <w:rsid w:val="00B81ED6"/>
    <w:pPr>
      <w:spacing w:after="240" w:line="240" w:lineRule="exact"/>
    </w:pPr>
    <w:rPr>
      <w:rFonts w:ascii="Arial" w:eastAsia="Times New Roman" w:hAnsi="Arial" w:cs="Times New Roman"/>
      <w:sz w:val="18"/>
      <w:szCs w:val="18"/>
      <w:lang w:val="en-US" w:eastAsia="de-DE"/>
    </w:rPr>
  </w:style>
  <w:style w:type="paragraph" w:customStyle="1" w:styleId="Caption9Pt">
    <w:name w:val="Caption 9Pt"/>
    <w:basedOn w:val="Standard"/>
    <w:link w:val="Caption9PtZchn"/>
    <w:qFormat/>
    <w:rsid w:val="00B81ED6"/>
    <w:rPr>
      <w:rFonts w:ascii="Arial" w:eastAsiaTheme="minorHAnsi" w:hAnsi="Arial" w:cs="Arial"/>
      <w:sz w:val="18"/>
      <w:szCs w:val="18"/>
      <w:lang w:eastAsia="en-US"/>
    </w:rPr>
  </w:style>
  <w:style w:type="character" w:customStyle="1" w:styleId="BoilerplateCopytext9PtZchn">
    <w:name w:val="Boilerplate Copytext 9Pt Zchn"/>
    <w:basedOn w:val="Absatz-Standardschriftart"/>
    <w:link w:val="BoilerplateCopytext9Pt"/>
    <w:rsid w:val="00B81ED6"/>
    <w:rPr>
      <w:rFonts w:ascii="Arial" w:eastAsia="Times New Roman" w:hAnsi="Arial" w:cs="Times New Roman"/>
      <w:sz w:val="18"/>
      <w:szCs w:val="18"/>
      <w:lang w:val="en-US" w:eastAsia="de-DE"/>
    </w:rPr>
  </w:style>
  <w:style w:type="character" w:customStyle="1" w:styleId="Caption9PtZchn">
    <w:name w:val="Caption 9Pt Zchn"/>
    <w:basedOn w:val="Absatz-Standardschriftart"/>
    <w:link w:val="Caption9Pt"/>
    <w:rsid w:val="00B81ED6"/>
    <w:rPr>
      <w:rFonts w:ascii="Arial" w:eastAsiaTheme="minorHAnsi" w:hAnsi="Arial" w:cs="Arial"/>
      <w:sz w:val="18"/>
      <w:szCs w:val="18"/>
      <w:lang w:eastAsia="en-US"/>
    </w:rPr>
  </w:style>
  <w:style w:type="table" w:styleId="Tabellenraster">
    <w:name w:val="Table Grid"/>
    <w:basedOn w:val="NormaleTabelle"/>
    <w:uiPriority w:val="59"/>
    <w:rsid w:val="00B81ED6"/>
    <w:pPr>
      <w:spacing w:after="0" w:line="240" w:lineRule="auto"/>
    </w:pPr>
    <w:rPr>
      <w:rFonts w:ascii="CG Times (WN)" w:eastAsia="Times New Roman" w:hAnsi="CG Times (WN)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ld">
    <w:name w:val="bild"/>
    <w:rsid w:val="00B81ED6"/>
    <w:pPr>
      <w:spacing w:after="0" w:line="240" w:lineRule="auto"/>
    </w:pPr>
    <w:rPr>
      <w:rFonts w:ascii="Arial" w:hAnsi="Arial"/>
      <w:b/>
      <w:sz w:val="12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B81ED6"/>
    <w:rPr>
      <w:color w:val="0563C1" w:themeColor="hyperlink"/>
      <w:u w:val="single"/>
    </w:rPr>
  </w:style>
  <w:style w:type="paragraph" w:customStyle="1" w:styleId="zzPageNumberLine">
    <w:name w:val="zz_PageNumberLine"/>
    <w:basedOn w:val="Fuzeile"/>
    <w:uiPriority w:val="99"/>
    <w:rsid w:val="0093605C"/>
    <w:pPr>
      <w:tabs>
        <w:tab w:val="clear" w:pos="4513"/>
        <w:tab w:val="clear" w:pos="9026"/>
        <w:tab w:val="center" w:pos="4536"/>
        <w:tab w:val="right" w:pos="9072"/>
      </w:tabs>
      <w:spacing w:before="480" w:line="240" w:lineRule="exact"/>
      <w:contextualSpacing/>
      <w:jc w:val="right"/>
    </w:pPr>
    <w:rPr>
      <w:rFonts w:eastAsiaTheme="minorHAnsi"/>
      <w:kern w:val="12"/>
      <w:sz w:val="18"/>
      <w:szCs w:val="18"/>
      <w:lang w:val="en-GB"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2D5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D32D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2D5E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5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ebherr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FCD5B-68AB-40AC-9758-BC45F4F7A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538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Headlin</vt:lpstr>
    </vt:vector>
  </TitlesOfParts>
  <Company>Liebherr</Company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</dc:title>
  <dc:subject/>
  <dc:creator>Goetz Manuel (LHO)</dc:creator>
  <cp:keywords/>
  <dc:description/>
  <cp:lastModifiedBy>Pucher Vanessa (LVT)</cp:lastModifiedBy>
  <cp:revision>12</cp:revision>
  <cp:lastPrinted>2023-09-06T07:24:00Z</cp:lastPrinted>
  <dcterms:created xsi:type="dcterms:W3CDTF">2023-07-24T13:21:00Z</dcterms:created>
  <dcterms:modified xsi:type="dcterms:W3CDTF">2025-07-31T12:17:00Z</dcterms:modified>
  <cp:category>Presseinformation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for internal use</vt:lpwstr>
  </property>
</Properties>
</file>